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96" w:type="dxa"/>
        <w:tblInd w:w="-8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6"/>
        <w:gridCol w:w="1058"/>
        <w:gridCol w:w="895"/>
        <w:gridCol w:w="1059"/>
        <w:gridCol w:w="742"/>
        <w:gridCol w:w="1058"/>
        <w:gridCol w:w="611"/>
        <w:gridCol w:w="1867"/>
        <w:gridCol w:w="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719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05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9056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安顺虹阳国有资产投资营运有限责任公司公开招聘      报名表</w:t>
            </w:r>
            <w:bookmarkEnd w:id="0"/>
          </w:p>
        </w:tc>
        <w:tc>
          <w:tcPr>
            <w:tcW w:w="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53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在地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2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3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17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7290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全日制大学专科毕业生   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全日制大学本科毕业生   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            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机关、企事业单位工作人员     □                    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属于哪类报考人员，请在相应方框内打“√”，并将相关证明材料交招考办审查确认。</w:t>
            </w:r>
          </w:p>
        </w:tc>
        <w:tc>
          <w:tcPr>
            <w:tcW w:w="2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9056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贴1寸彩照处（3张）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905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22709"/>
    <w:rsid w:val="26F2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2017-12-08T09:53:00Z</dcterms:created>
  <dc:creator>安顺人才网 ✅</dc:creator>
  <cp:lastModifiedBy>安顺人才网 ✅</cp:lastModifiedBy>
  <dcterms:modified xsi:type="dcterms:W3CDTF">2017-12-08T09:54:21Z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